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郑州市反邪教专项课题结项注意事项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结项材料一式三套</w:t>
      </w:r>
      <w:r>
        <w:rPr>
          <w:rFonts w:hint="eastAsia" w:ascii="仿宋_GB2312" w:eastAsia="仿宋_GB2312"/>
          <w:sz w:val="32"/>
          <w:szCs w:val="32"/>
        </w:rPr>
        <w:t>，按顺序装订成册；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2.结项材料顺序为“</w:t>
      </w:r>
      <w:r>
        <w:rPr>
          <w:rFonts w:hint="eastAsia" w:ascii="宋体" w:hAnsi="宋体"/>
          <w:b/>
          <w:sz w:val="32"/>
          <w:szCs w:val="32"/>
        </w:rPr>
        <w:t>结项申请书-承诺书-研究成果-复制比检测报告</w:t>
      </w:r>
      <w:r>
        <w:rPr>
          <w:rFonts w:hint="eastAsia" w:ascii="仿宋_GB2312" w:eastAsia="仿宋_GB2312"/>
          <w:sz w:val="32"/>
          <w:szCs w:val="32"/>
        </w:rPr>
        <w:t>”；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3.课题主持人另可参与1项课题研究，仅参与课题研究者最多参与2项；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4.每项课题主持人不得变更，课题组成员不超过4人；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5.课题组成员，可以更换，在申报表变更事项说明处标明变更前后人员及顺序即可；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6.课题成果形式须为研究报告，正文不少于8000字；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7.课题的研究成果复制比不超过20%，结项时提交复制比检测报告；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8.复制比检测报告以知网、万方、维普检测为准，其他检测方式不予承认；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9.电子版材料命名为“</w:t>
      </w:r>
      <w:r>
        <w:rPr>
          <w:rFonts w:hint="eastAsia" w:ascii="宋体" w:hAnsi="宋体"/>
          <w:b/>
          <w:sz w:val="32"/>
          <w:szCs w:val="32"/>
          <w:highlight w:val="none"/>
        </w:rPr>
        <w:t>立项序号-课题名称-负责人</w:t>
      </w:r>
      <w:r>
        <w:rPr>
          <w:rFonts w:hint="eastAsia"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10.电子版材料需为</w:t>
      </w:r>
      <w:r>
        <w:rPr>
          <w:rFonts w:hint="eastAsia" w:ascii="宋体" w:hAnsi="宋体"/>
          <w:b/>
          <w:sz w:val="32"/>
          <w:szCs w:val="32"/>
        </w:rPr>
        <w:t>word版</w:t>
      </w:r>
      <w:r>
        <w:rPr>
          <w:rFonts w:hint="eastAsia" w:ascii="仿宋_GB2312" w:eastAsia="仿宋_GB2312"/>
          <w:sz w:val="32"/>
          <w:szCs w:val="32"/>
        </w:rPr>
        <w:t>，不接收其他版本。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邮寄地址：新郑市龙湖镇文昌路1号郑州反邪教研究中心（升达学院反邪教协会）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联系电话：0371－62436130；13703842101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电子信箱：zzfxjyjzx＠163.com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mM2MGI3MTIxMjkyNzk3ZTc0NDZjODk1ZjMzYTgifQ=="/>
  </w:docVars>
  <w:rsids>
    <w:rsidRoot w:val="0079334D"/>
    <w:rsid w:val="001D4C14"/>
    <w:rsid w:val="0034097B"/>
    <w:rsid w:val="0079334D"/>
    <w:rsid w:val="00B3154C"/>
    <w:rsid w:val="34304BBB"/>
    <w:rsid w:val="6B236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shengda university</Company>
  <Pages>1</Pages>
  <Words>346</Words>
  <Characters>411</Characters>
  <Lines>2</Lines>
  <Paragraphs>1</Paragraphs>
  <TotalTime>10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2023-05-24T06:28:00Z</dcterms:created>
  <dc:creator>刘帅帅</dc:creator>
  <cp:lastModifiedBy>若凝</cp:lastModifiedBy>
  <dcterms:modified xsi:type="dcterms:W3CDTF">2023-06-02T08:22:40Z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BB2C4F1F7B8E412D800F5C92AF91999A_12</vt:lpwstr>
  </property>
</Properties>
</file>